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1AEA" w14:textId="77777777" w:rsidR="00F62E05" w:rsidRDefault="00F62E05" w:rsidP="008D09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498B498" wp14:editId="21551F82">
            <wp:extent cx="1071849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44_596523130424347_54897854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52" cy="86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3CC2" w14:textId="77777777" w:rsidR="00D326AB" w:rsidRDefault="00F62E05" w:rsidP="008D0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Colon Hydrotherapy Contraindication Questionnaire</w:t>
      </w:r>
    </w:p>
    <w:p w14:paraId="78ADFAAC" w14:textId="77777777" w:rsidR="00F62E05" w:rsidRPr="00A45765" w:rsidRDefault="00F62E05">
      <w:pPr>
        <w:rPr>
          <w:rFonts w:ascii="Arial" w:hAnsi="Arial" w:cs="Arial"/>
          <w:u w:val="single"/>
        </w:rPr>
      </w:pPr>
      <w:r w:rsidRPr="00A45765">
        <w:rPr>
          <w:rFonts w:ascii="Arial" w:hAnsi="Arial" w:cs="Arial"/>
          <w:u w:val="single"/>
        </w:rPr>
        <w:t>Contraindicated Conditions (Not Eligible for a Colonic)</w:t>
      </w:r>
    </w:p>
    <w:p w14:paraId="4576A2F4" w14:textId="77777777" w:rsidR="00F62E05" w:rsidRDefault="00F62E05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Kidney Dialysis</w:t>
      </w:r>
    </w:p>
    <w:p w14:paraId="735637E4" w14:textId="77777777" w:rsidR="00F62E05" w:rsidRDefault="00F62E05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Renal failure or renal insufficiency</w:t>
      </w:r>
    </w:p>
    <w:p w14:paraId="4DAB0A15" w14:textId="77777777" w:rsidR="00F62E05" w:rsidRDefault="00F62E05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Cirrhosis of the Liver</w:t>
      </w:r>
    </w:p>
    <w:p w14:paraId="35AEA2F8" w14:textId="77777777" w:rsidR="00F62E05" w:rsidRDefault="00F62E05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Pregnancy</w:t>
      </w:r>
    </w:p>
    <w:p w14:paraId="07AEC7AF" w14:textId="77777777" w:rsidR="00872786" w:rsidRDefault="00872786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Congestive Heart Failure</w:t>
      </w:r>
    </w:p>
    <w:p w14:paraId="572F31E8" w14:textId="77777777" w:rsidR="000625C7" w:rsidRDefault="000625C7" w:rsidP="00F62E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Severe Anxiety Disorder </w:t>
      </w:r>
    </w:p>
    <w:p w14:paraId="489A6700" w14:textId="77777777" w:rsidR="00F62E05" w:rsidRPr="00A45765" w:rsidRDefault="00F62E05" w:rsidP="00F62E05">
      <w:pPr>
        <w:rPr>
          <w:rFonts w:ascii="Arial" w:hAnsi="Arial" w:cs="Arial"/>
          <w:u w:val="single"/>
        </w:rPr>
      </w:pPr>
      <w:r w:rsidRPr="00A45765">
        <w:rPr>
          <w:rFonts w:ascii="Arial" w:hAnsi="Arial" w:cs="Arial"/>
          <w:u w:val="single"/>
        </w:rPr>
        <w:t>Contraindicated Conditions that Require Prescription:</w:t>
      </w:r>
    </w:p>
    <w:p w14:paraId="666E3D0B" w14:textId="77777777" w:rsidR="00F62E05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Severe Anemia</w:t>
      </w:r>
    </w:p>
    <w:p w14:paraId="2E28CB3B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Abdominal Aneurysm</w:t>
      </w:r>
    </w:p>
    <w:p w14:paraId="6E09500D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Severe Cardiac Disease (Uncontrolled Hyper</w:t>
      </w:r>
      <w:r w:rsidR="00860EF5">
        <w:rPr>
          <w:rFonts w:ascii="Arial" w:hAnsi="Arial" w:cs="Arial"/>
        </w:rPr>
        <w:t>-tension</w:t>
      </w:r>
      <w:r>
        <w:rPr>
          <w:rFonts w:ascii="Arial" w:hAnsi="Arial" w:cs="Arial"/>
        </w:rPr>
        <w:t>)</w:t>
      </w:r>
    </w:p>
    <w:p w14:paraId="7650F6B5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Crohn’s Disease (contraindicated once in advanced stages)</w:t>
      </w:r>
    </w:p>
    <w:p w14:paraId="1B1584DA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Diverticulitis: (Acute stages)</w:t>
      </w:r>
    </w:p>
    <w:p w14:paraId="239665DB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Epilepsy/Seizures (contraindicated when uncontrolled)</w:t>
      </w:r>
    </w:p>
    <w:p w14:paraId="5BCE410C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Fissures/Fistula (contraindicated if painful or bleeding)</w:t>
      </w:r>
    </w:p>
    <w:p w14:paraId="12A255EF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 Hemorrhage/Perforation (contraindicated if intestinal perforation)</w:t>
      </w:r>
    </w:p>
    <w:p w14:paraId="78C76CDD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Hemorrhoids (contraindicated if severe)</w:t>
      </w:r>
    </w:p>
    <w:p w14:paraId="15A85F96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Hernia (contraindicated if painful)</w:t>
      </w:r>
    </w:p>
    <w:p w14:paraId="7767B65C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Prostatitis (contraindicated when acute)</w:t>
      </w:r>
    </w:p>
    <w:p w14:paraId="60CBE274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Surgery: Recent Abdominal (contraindicated within 6 </w:t>
      </w:r>
      <w:r w:rsidR="00860EF5">
        <w:rPr>
          <w:rFonts w:ascii="Arial" w:hAnsi="Arial" w:cs="Arial"/>
        </w:rPr>
        <w:t>months’</w:t>
      </w:r>
      <w:r>
        <w:rPr>
          <w:rFonts w:ascii="Arial" w:hAnsi="Arial" w:cs="Arial"/>
        </w:rPr>
        <w:t xml:space="preserve"> post-surgery)</w:t>
      </w:r>
    </w:p>
    <w:p w14:paraId="08BB5FE0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Tumors (contraindicated when in the rectum or colon)</w:t>
      </w:r>
    </w:p>
    <w:p w14:paraId="1759BECA" w14:textId="77777777" w:rsidR="00872786" w:rsidRDefault="00872786" w:rsidP="00F62E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Ulcerative Colitis: Severe (contraindicated when acute/bleeding)</w:t>
      </w:r>
    </w:p>
    <w:p w14:paraId="68F8F783" w14:textId="0B371D36" w:rsidR="00872786" w:rsidRPr="00A45765" w:rsidRDefault="00872786" w:rsidP="00872786">
      <w:pPr>
        <w:rPr>
          <w:rFonts w:ascii="Arial" w:hAnsi="Arial" w:cs="Arial"/>
          <w:u w:val="single"/>
        </w:rPr>
      </w:pPr>
      <w:r w:rsidRPr="00A45765">
        <w:rPr>
          <w:rFonts w:ascii="Arial" w:hAnsi="Arial" w:cs="Arial"/>
          <w:u w:val="single"/>
        </w:rPr>
        <w:t>My signature verifies that: (check one of the following statements)</w:t>
      </w:r>
    </w:p>
    <w:p w14:paraId="323C5C45" w14:textId="77777777" w:rsidR="00F62E05" w:rsidRDefault="00F87156" w:rsidP="00F871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have read the above and do not have any of the contraindicated conditions</w:t>
      </w:r>
    </w:p>
    <w:p w14:paraId="50AC8A53" w14:textId="77777777" w:rsidR="00F87156" w:rsidRDefault="00F87156" w:rsidP="00F871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57E5D1F" w14:textId="77777777" w:rsidR="00A45765" w:rsidRPr="00A45765" w:rsidRDefault="00A45765" w:rsidP="00A45765">
      <w:pPr>
        <w:ind w:left="270"/>
        <w:rPr>
          <w:rFonts w:ascii="Arial" w:hAnsi="Arial" w:cs="Arial"/>
        </w:rPr>
      </w:pPr>
    </w:p>
    <w:p w14:paraId="06436208" w14:textId="5A0CBB68" w:rsidR="00F87156" w:rsidRDefault="00F87156" w:rsidP="00F871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may have or do have a condition that requires me to have a prescription for the colonic treatment I have scheduled.  I understand that my therapy will be rescheduled, or cancelled, if I am unable to meet the above terms and conditions.</w:t>
      </w:r>
    </w:p>
    <w:p w14:paraId="2DA2CFDA" w14:textId="77777777" w:rsidR="00A45765" w:rsidRDefault="00A45765" w:rsidP="00F87156">
      <w:pPr>
        <w:rPr>
          <w:rFonts w:ascii="Arial" w:hAnsi="Arial" w:cs="Arial"/>
        </w:rPr>
      </w:pPr>
    </w:p>
    <w:p w14:paraId="456BD9D8" w14:textId="17C2F7A2" w:rsidR="00F87156" w:rsidRDefault="00F87156" w:rsidP="00F871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     _____________________</w:t>
      </w:r>
      <w:bookmarkStart w:id="0" w:name="_GoBack"/>
      <w:bookmarkEnd w:id="0"/>
    </w:p>
    <w:p w14:paraId="55911C98" w14:textId="77777777" w:rsidR="00F87156" w:rsidRDefault="00F87156" w:rsidP="00F87156">
      <w:pPr>
        <w:rPr>
          <w:rFonts w:ascii="Arial" w:hAnsi="Arial" w:cs="Arial"/>
        </w:rPr>
      </w:pPr>
      <w:r>
        <w:rPr>
          <w:rFonts w:ascii="Arial" w:hAnsi="Arial" w:cs="Arial"/>
        </w:rPr>
        <w:t>Client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3B02C6FD" w14:textId="77777777" w:rsidR="00F87156" w:rsidRPr="00F87156" w:rsidRDefault="00F87156" w:rsidP="00F87156">
      <w:pPr>
        <w:rPr>
          <w:rFonts w:ascii="Arial" w:hAnsi="Arial" w:cs="Arial"/>
        </w:rPr>
      </w:pPr>
    </w:p>
    <w:sectPr w:rsidR="00F87156" w:rsidRPr="00F8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7322"/>
    <w:multiLevelType w:val="hybridMultilevel"/>
    <w:tmpl w:val="521A2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E321C3"/>
    <w:multiLevelType w:val="hybridMultilevel"/>
    <w:tmpl w:val="E19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60C"/>
    <w:multiLevelType w:val="hybridMultilevel"/>
    <w:tmpl w:val="3A9CE288"/>
    <w:lvl w:ilvl="0" w:tplc="3E9655BA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05"/>
    <w:rsid w:val="000625C7"/>
    <w:rsid w:val="003A3476"/>
    <w:rsid w:val="005D61AF"/>
    <w:rsid w:val="00703F5E"/>
    <w:rsid w:val="007D42E6"/>
    <w:rsid w:val="00860EF5"/>
    <w:rsid w:val="00872786"/>
    <w:rsid w:val="008D0998"/>
    <w:rsid w:val="00A45765"/>
    <w:rsid w:val="00D326AB"/>
    <w:rsid w:val="00DB517C"/>
    <w:rsid w:val="00F246D5"/>
    <w:rsid w:val="00F62E05"/>
    <w:rsid w:val="00F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9C0E"/>
  <w15:chartTrackingRefBased/>
  <w15:docId w15:val="{D6589B90-A1A2-402E-B7B9-1000750F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265F-C113-4891-9EC1-1BE10F7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Berardinelli</dc:creator>
  <cp:keywords/>
  <dc:description/>
  <cp:lastModifiedBy>Galyna Vlasov</cp:lastModifiedBy>
  <cp:revision>5</cp:revision>
  <cp:lastPrinted>2016-02-27T02:31:00Z</cp:lastPrinted>
  <dcterms:created xsi:type="dcterms:W3CDTF">2019-07-16T01:32:00Z</dcterms:created>
  <dcterms:modified xsi:type="dcterms:W3CDTF">2020-05-20T05:06:00Z</dcterms:modified>
</cp:coreProperties>
</file>